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64" w:rsidRPr="003167CA" w:rsidRDefault="003E4764" w:rsidP="003E47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деятельности настав</w:t>
      </w:r>
      <w:r w:rsidR="00E37584">
        <w:rPr>
          <w:b/>
          <w:bCs/>
          <w:sz w:val="28"/>
          <w:szCs w:val="28"/>
        </w:rPr>
        <w:t>ника с молодым классным руководителем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827"/>
        <w:gridCol w:w="2126"/>
        <w:gridCol w:w="1701"/>
        <w:gridCol w:w="2977"/>
      </w:tblGrid>
      <w:tr w:rsidR="003E4764" w:rsidTr="009E5198">
        <w:tc>
          <w:tcPr>
            <w:tcW w:w="4957" w:type="dxa"/>
          </w:tcPr>
          <w:p w:rsidR="003E4764" w:rsidRPr="003167CA" w:rsidRDefault="003E4764" w:rsidP="009E5198">
            <w:pPr>
              <w:rPr>
                <w:b/>
                <w:bCs/>
              </w:rPr>
            </w:pPr>
            <w:r w:rsidRPr="003167CA">
              <w:rPr>
                <w:b/>
                <w:bCs/>
              </w:rPr>
              <w:t>Содержание обучения</w:t>
            </w:r>
          </w:p>
        </w:tc>
        <w:tc>
          <w:tcPr>
            <w:tcW w:w="3827" w:type="dxa"/>
          </w:tcPr>
          <w:p w:rsidR="003E4764" w:rsidRPr="003167CA" w:rsidRDefault="003E4764" w:rsidP="009E5198">
            <w:pPr>
              <w:rPr>
                <w:b/>
                <w:bCs/>
              </w:rPr>
            </w:pPr>
            <w:r w:rsidRPr="003167CA">
              <w:rPr>
                <w:b/>
                <w:bCs/>
              </w:rPr>
              <w:t>Ожидаемые результаты</w:t>
            </w:r>
          </w:p>
        </w:tc>
        <w:tc>
          <w:tcPr>
            <w:tcW w:w="2126" w:type="dxa"/>
          </w:tcPr>
          <w:p w:rsidR="003E4764" w:rsidRPr="003167CA" w:rsidRDefault="003E4764" w:rsidP="009E5198">
            <w:pPr>
              <w:rPr>
                <w:b/>
                <w:bCs/>
              </w:rPr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1701" w:type="dxa"/>
          </w:tcPr>
          <w:p w:rsidR="003E4764" w:rsidRPr="003167CA" w:rsidRDefault="003E4764" w:rsidP="009E5198">
            <w:pPr>
              <w:rPr>
                <w:b/>
                <w:bCs/>
              </w:rPr>
            </w:pPr>
            <w:r w:rsidRPr="003167CA">
              <w:rPr>
                <w:b/>
                <w:bCs/>
              </w:rPr>
              <w:t>Сроки</w:t>
            </w:r>
          </w:p>
        </w:tc>
        <w:tc>
          <w:tcPr>
            <w:tcW w:w="2977" w:type="dxa"/>
          </w:tcPr>
          <w:p w:rsidR="003E4764" w:rsidRPr="003167CA" w:rsidRDefault="003E4764" w:rsidP="009E5198">
            <w:pPr>
              <w:rPr>
                <w:b/>
                <w:bCs/>
              </w:rPr>
            </w:pPr>
            <w:r w:rsidRPr="003167CA">
              <w:rPr>
                <w:b/>
                <w:bCs/>
              </w:rPr>
              <w:t>Контроль исполнения</w:t>
            </w:r>
          </w:p>
        </w:tc>
      </w:tr>
      <w:tr w:rsidR="003E4764" w:rsidTr="009E5198">
        <w:tc>
          <w:tcPr>
            <w:tcW w:w="4957" w:type="dxa"/>
          </w:tcPr>
          <w:p w:rsidR="003E4764" w:rsidRDefault="003E4764" w:rsidP="003E4764">
            <w:r>
              <w:t xml:space="preserve">Ведение документации классного руководителя (личные дела, журналы инструктажей, </w:t>
            </w:r>
            <w:r w:rsidR="00EB7B0C">
              <w:t xml:space="preserve">протоколы РС, план ВР, </w:t>
            </w:r>
            <w:r>
              <w:t>записи в дневниках)</w:t>
            </w:r>
          </w:p>
        </w:tc>
        <w:tc>
          <w:tcPr>
            <w:tcW w:w="3827" w:type="dxa"/>
          </w:tcPr>
          <w:p w:rsidR="003E4764" w:rsidRDefault="003E4764" w:rsidP="009E5198">
            <w:r>
              <w:t>Знать практические требования и структуру плана ВР, уметь грамотно вести документацию (протоколы РС, отчеты, анализ ВР), оформлять личные дела, заполнять журналы по ТБ. Знать требования в работе со школьной документацией</w:t>
            </w:r>
          </w:p>
        </w:tc>
        <w:tc>
          <w:tcPr>
            <w:tcW w:w="2126" w:type="dxa"/>
          </w:tcPr>
          <w:p w:rsidR="003E4764" w:rsidRDefault="003E4764" w:rsidP="009E5198">
            <w:r>
              <w:t>Консультация, знакомство с Положениями</w:t>
            </w:r>
          </w:p>
        </w:tc>
        <w:tc>
          <w:tcPr>
            <w:tcW w:w="1701" w:type="dxa"/>
          </w:tcPr>
          <w:p w:rsidR="003E4764" w:rsidRDefault="003D7BB8" w:rsidP="009E5198">
            <w:r>
              <w:t>Январь-май 2024</w:t>
            </w:r>
            <w:bookmarkStart w:id="0" w:name="_GoBack"/>
            <w:bookmarkEnd w:id="0"/>
            <w:r w:rsidR="003E4764">
              <w:t>г.</w:t>
            </w:r>
          </w:p>
        </w:tc>
        <w:tc>
          <w:tcPr>
            <w:tcW w:w="2977" w:type="dxa"/>
          </w:tcPr>
          <w:p w:rsidR="003E4764" w:rsidRDefault="003E4764" w:rsidP="00606431">
            <w:r>
              <w:t>Оформление плана воспитательной работы, проверка заполнения журналов, протоколов, анализа и отчета по ВР в конце учебного года</w:t>
            </w:r>
          </w:p>
        </w:tc>
      </w:tr>
      <w:tr w:rsidR="003E4764" w:rsidTr="009E5198">
        <w:tc>
          <w:tcPr>
            <w:tcW w:w="4957" w:type="dxa"/>
          </w:tcPr>
          <w:p w:rsidR="003E4764" w:rsidRDefault="00EB7B0C" w:rsidP="009E5198">
            <w:r>
              <w:t>Организация жизнедеятельности классного коллектива</w:t>
            </w:r>
          </w:p>
        </w:tc>
        <w:tc>
          <w:tcPr>
            <w:tcW w:w="3827" w:type="dxa"/>
          </w:tcPr>
          <w:p w:rsidR="003E4764" w:rsidRDefault="003E4764" w:rsidP="00606431">
            <w:r>
              <w:t>Выявл</w:t>
            </w:r>
            <w:r w:rsidR="00606431">
              <w:t>ять</w:t>
            </w:r>
            <w:r>
              <w:t xml:space="preserve"> трудност</w:t>
            </w:r>
            <w:r w:rsidR="00606431">
              <w:t>и</w:t>
            </w:r>
            <w:r>
              <w:t xml:space="preserve"> в </w:t>
            </w:r>
            <w:r w:rsidR="00EB7B0C">
              <w:t xml:space="preserve">организации воспитательной работы в классе, </w:t>
            </w:r>
            <w:r w:rsidR="00606431">
              <w:t>строить</w:t>
            </w:r>
            <w:r>
              <w:t xml:space="preserve"> систем</w:t>
            </w:r>
            <w:r w:rsidR="00606431">
              <w:t>у</w:t>
            </w:r>
            <w:r>
              <w:t xml:space="preserve"> работы с детьми</w:t>
            </w:r>
            <w:r w:rsidR="00EB7B0C">
              <w:t>.</w:t>
            </w:r>
          </w:p>
        </w:tc>
        <w:tc>
          <w:tcPr>
            <w:tcW w:w="2126" w:type="dxa"/>
          </w:tcPr>
          <w:p w:rsidR="003E4764" w:rsidRDefault="003E4764" w:rsidP="009E5198">
            <w:r>
              <w:t>Консультация психолога</w:t>
            </w:r>
          </w:p>
        </w:tc>
        <w:tc>
          <w:tcPr>
            <w:tcW w:w="1701" w:type="dxa"/>
          </w:tcPr>
          <w:p w:rsidR="003E4764" w:rsidRDefault="00EB7B0C" w:rsidP="00606431">
            <w:r>
              <w:t>Январь-ма</w:t>
            </w:r>
            <w:r w:rsidR="00606431">
              <w:t xml:space="preserve">рт </w:t>
            </w:r>
            <w:r>
              <w:t>2022г.</w:t>
            </w:r>
          </w:p>
        </w:tc>
        <w:tc>
          <w:tcPr>
            <w:tcW w:w="2977" w:type="dxa"/>
          </w:tcPr>
          <w:p w:rsidR="003E4764" w:rsidRDefault="00606431" w:rsidP="009E5198">
            <w:r>
              <w:t>Анализ результатов по итогам 3 четверти</w:t>
            </w:r>
          </w:p>
        </w:tc>
      </w:tr>
      <w:tr w:rsidR="00606431" w:rsidTr="009E5198">
        <w:tc>
          <w:tcPr>
            <w:tcW w:w="4957" w:type="dxa"/>
          </w:tcPr>
          <w:p w:rsidR="00606431" w:rsidRDefault="00606431" w:rsidP="009E5198">
            <w:r>
              <w:t xml:space="preserve">Знакомство с разными формами проведения классных часов. Самоанализ урока, классного часа. Организация индивидуальной работы с </w:t>
            </w:r>
            <w:proofErr w:type="gramStart"/>
            <w:r>
              <w:t>обучающимися</w:t>
            </w:r>
            <w:proofErr w:type="gramEnd"/>
            <w:r>
              <w:t>.</w:t>
            </w:r>
          </w:p>
        </w:tc>
        <w:tc>
          <w:tcPr>
            <w:tcW w:w="3827" w:type="dxa"/>
          </w:tcPr>
          <w:p w:rsidR="00606431" w:rsidRDefault="00606431" w:rsidP="00606431">
            <w:r>
              <w:t xml:space="preserve">Применять различные формы организации и проведения классных часов, </w:t>
            </w:r>
            <w:proofErr w:type="spellStart"/>
            <w:r>
              <w:t>привлечекать</w:t>
            </w:r>
            <w:proofErr w:type="spellEnd"/>
            <w:r>
              <w:t xml:space="preserve"> обучающихся к подготовке и проведению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  <w:r>
              <w:t>. Уметь проводить самоанализ классного часа</w:t>
            </w:r>
          </w:p>
        </w:tc>
        <w:tc>
          <w:tcPr>
            <w:tcW w:w="2126" w:type="dxa"/>
          </w:tcPr>
          <w:p w:rsidR="00606431" w:rsidRDefault="00606431" w:rsidP="009E5198">
            <w:r>
              <w:t>Консультации, разработка сценария классного часа, анализ классных часов</w:t>
            </w:r>
          </w:p>
        </w:tc>
        <w:tc>
          <w:tcPr>
            <w:tcW w:w="1701" w:type="dxa"/>
          </w:tcPr>
          <w:p w:rsidR="00606431" w:rsidRDefault="003D7BB8" w:rsidP="00606431">
            <w:r>
              <w:t>Февраль 2024</w:t>
            </w:r>
          </w:p>
        </w:tc>
        <w:tc>
          <w:tcPr>
            <w:tcW w:w="2977" w:type="dxa"/>
          </w:tcPr>
          <w:p w:rsidR="00606431" w:rsidRDefault="00606431" w:rsidP="009E5198">
            <w:r>
              <w:t>Посещение классных часов, анализ и самоанализ классного часа.</w:t>
            </w:r>
          </w:p>
        </w:tc>
      </w:tr>
      <w:tr w:rsidR="003E4764" w:rsidTr="009E5198">
        <w:tc>
          <w:tcPr>
            <w:tcW w:w="4957" w:type="dxa"/>
          </w:tcPr>
          <w:p w:rsidR="003E4764" w:rsidRDefault="003E4764" w:rsidP="009E5198">
            <w:r>
              <w:t xml:space="preserve">Диагностика профессиональных затруднений молодого специалиста, диагностика пробелов в теоретических знаниях (анкетирование) </w:t>
            </w:r>
          </w:p>
        </w:tc>
        <w:tc>
          <w:tcPr>
            <w:tcW w:w="3827" w:type="dxa"/>
          </w:tcPr>
          <w:p w:rsidR="003E4764" w:rsidRDefault="003E4764" w:rsidP="009E5198">
            <w:r>
              <w:t>Составление плана работы над профессиональными затруднениями</w:t>
            </w:r>
          </w:p>
        </w:tc>
        <w:tc>
          <w:tcPr>
            <w:tcW w:w="2126" w:type="dxa"/>
          </w:tcPr>
          <w:p w:rsidR="003E4764" w:rsidRDefault="003E4764" w:rsidP="009E5198">
            <w:r>
              <w:t>Беседы, анкетирование, опросы с привлечением психолога школы</w:t>
            </w:r>
          </w:p>
        </w:tc>
        <w:tc>
          <w:tcPr>
            <w:tcW w:w="1701" w:type="dxa"/>
          </w:tcPr>
          <w:p w:rsidR="003E4764" w:rsidRDefault="003D7BB8" w:rsidP="009E5198">
            <w:r>
              <w:t>Январь-май 2024</w:t>
            </w:r>
            <w:r w:rsidR="00606431">
              <w:t>г.</w:t>
            </w:r>
          </w:p>
        </w:tc>
        <w:tc>
          <w:tcPr>
            <w:tcW w:w="2977" w:type="dxa"/>
          </w:tcPr>
          <w:p w:rsidR="003E4764" w:rsidRDefault="003E4764" w:rsidP="00606431">
            <w:r>
              <w:t>Посещение классных часов, выполнение рекомендаций</w:t>
            </w:r>
          </w:p>
        </w:tc>
      </w:tr>
      <w:tr w:rsidR="003E4764" w:rsidTr="009E5198">
        <w:tc>
          <w:tcPr>
            <w:tcW w:w="4957" w:type="dxa"/>
          </w:tcPr>
          <w:p w:rsidR="003E4764" w:rsidRDefault="003E4764" w:rsidP="009E5198">
            <w:r>
              <w:t xml:space="preserve">Способы контроля учебных достижений обучающихся (комплексные работы, портфолио). Виды диагностики результатов </w:t>
            </w:r>
            <w:proofErr w:type="spellStart"/>
            <w:r>
              <w:t>обученности</w:t>
            </w:r>
            <w:proofErr w:type="spellEnd"/>
            <w:r>
              <w:t>. Работа с портфолио ученика</w:t>
            </w:r>
          </w:p>
        </w:tc>
        <w:tc>
          <w:tcPr>
            <w:tcW w:w="3827" w:type="dxa"/>
          </w:tcPr>
          <w:p w:rsidR="003E4764" w:rsidRDefault="003E4764" w:rsidP="009E5198">
            <w:r>
              <w:t>Изучение положения о формах, периодичности, порядке текущего контроля успеваемости и промежуточной аттестации обучающихся. Обучение составлению отчетности по окончанию четверти</w:t>
            </w:r>
          </w:p>
        </w:tc>
        <w:tc>
          <w:tcPr>
            <w:tcW w:w="2126" w:type="dxa"/>
          </w:tcPr>
          <w:p w:rsidR="003E4764" w:rsidRDefault="003E4764" w:rsidP="009E5198">
            <w:r>
              <w:t>Консультация, посещение уроков, классных часов</w:t>
            </w:r>
          </w:p>
        </w:tc>
        <w:tc>
          <w:tcPr>
            <w:tcW w:w="1701" w:type="dxa"/>
          </w:tcPr>
          <w:p w:rsidR="003E4764" w:rsidRDefault="003E4764" w:rsidP="003D7BB8">
            <w:r>
              <w:t>Октябр</w:t>
            </w:r>
            <w:proofErr w:type="gramStart"/>
            <w:r>
              <w:t>ь-</w:t>
            </w:r>
            <w:proofErr w:type="gramEnd"/>
            <w:r>
              <w:t xml:space="preserve"> ноябрь 202</w:t>
            </w:r>
            <w:r w:rsidR="003D7BB8">
              <w:t>3</w:t>
            </w:r>
          </w:p>
        </w:tc>
        <w:tc>
          <w:tcPr>
            <w:tcW w:w="2977" w:type="dxa"/>
          </w:tcPr>
          <w:p w:rsidR="003E4764" w:rsidRDefault="003E4764" w:rsidP="009E5198">
            <w:r>
              <w:t>Посещение уроков, контроль исполнения рекомендаций</w:t>
            </w:r>
          </w:p>
        </w:tc>
      </w:tr>
      <w:tr w:rsidR="003E4764" w:rsidTr="009E5198">
        <w:tc>
          <w:tcPr>
            <w:tcW w:w="4957" w:type="dxa"/>
          </w:tcPr>
          <w:p w:rsidR="003E4764" w:rsidRDefault="003E4764" w:rsidP="009E5198">
            <w:r>
              <w:t xml:space="preserve">Участие в работе ШМО учителей предметников, классных руководителей. </w:t>
            </w:r>
            <w:r w:rsidRPr="00B72B2C">
              <w:rPr>
                <w:b/>
                <w:bCs/>
              </w:rPr>
              <w:t>Участие в методической неделе «Уроки мастерства».</w:t>
            </w:r>
            <w:r>
              <w:t xml:space="preserve"> </w:t>
            </w:r>
          </w:p>
        </w:tc>
        <w:tc>
          <w:tcPr>
            <w:tcW w:w="3827" w:type="dxa"/>
          </w:tcPr>
          <w:p w:rsidR="003E4764" w:rsidRDefault="003E4764" w:rsidP="009E5198">
            <w:r>
              <w:t>Проводит открытые уроки с учетом всех методических требований к нему</w:t>
            </w:r>
          </w:p>
        </w:tc>
        <w:tc>
          <w:tcPr>
            <w:tcW w:w="2126" w:type="dxa"/>
          </w:tcPr>
          <w:p w:rsidR="003E4764" w:rsidRDefault="003E4764" w:rsidP="009E5198">
            <w:r>
              <w:t>Консультации, посещение уроков у наставников</w:t>
            </w:r>
          </w:p>
        </w:tc>
        <w:tc>
          <w:tcPr>
            <w:tcW w:w="1701" w:type="dxa"/>
          </w:tcPr>
          <w:p w:rsidR="003E4764" w:rsidRDefault="003D7BB8" w:rsidP="009E5198">
            <w:r>
              <w:t>Декабрь 2023</w:t>
            </w:r>
            <w:r w:rsidR="003E4764">
              <w:t>, январь 20</w:t>
            </w:r>
            <w:r>
              <w:t>24</w:t>
            </w:r>
          </w:p>
        </w:tc>
        <w:tc>
          <w:tcPr>
            <w:tcW w:w="2977" w:type="dxa"/>
          </w:tcPr>
          <w:p w:rsidR="003E4764" w:rsidRDefault="003E4764" w:rsidP="009E5198">
            <w:r>
              <w:t>Поурочное планирование, технологические карты уроков, самоанализ</w:t>
            </w:r>
          </w:p>
        </w:tc>
      </w:tr>
      <w:tr w:rsidR="003E4764" w:rsidTr="009E5198">
        <w:tc>
          <w:tcPr>
            <w:tcW w:w="4957" w:type="dxa"/>
          </w:tcPr>
          <w:p w:rsidR="003E4764" w:rsidRDefault="00606431" w:rsidP="009E5198">
            <w:r>
              <w:t xml:space="preserve">Организация работы с родителями. </w:t>
            </w:r>
          </w:p>
        </w:tc>
        <w:tc>
          <w:tcPr>
            <w:tcW w:w="3827" w:type="dxa"/>
          </w:tcPr>
          <w:p w:rsidR="003E4764" w:rsidRDefault="00606431" w:rsidP="009E5198">
            <w:r>
              <w:t xml:space="preserve">Привлекать родительский коллектив к делам класса и школы (досуговые, спортивные мероприятия, мастер классы, </w:t>
            </w:r>
            <w:proofErr w:type="spellStart"/>
            <w:r>
              <w:t>частие</w:t>
            </w:r>
            <w:proofErr w:type="spellEnd"/>
            <w:r>
              <w:t xml:space="preserve"> в социальных проектах).</w:t>
            </w:r>
          </w:p>
        </w:tc>
        <w:tc>
          <w:tcPr>
            <w:tcW w:w="2126" w:type="dxa"/>
          </w:tcPr>
          <w:p w:rsidR="003E4764" w:rsidRDefault="00606431" w:rsidP="009E5198">
            <w:r>
              <w:t xml:space="preserve">Анкетирование (опросник) для родителей, консультации,  </w:t>
            </w:r>
          </w:p>
        </w:tc>
        <w:tc>
          <w:tcPr>
            <w:tcW w:w="1701" w:type="dxa"/>
          </w:tcPr>
          <w:p w:rsidR="003E4764" w:rsidRDefault="003D7BB8" w:rsidP="009E5198">
            <w:r>
              <w:t>Январь-май 2024</w:t>
            </w:r>
          </w:p>
        </w:tc>
        <w:tc>
          <w:tcPr>
            <w:tcW w:w="2977" w:type="dxa"/>
          </w:tcPr>
          <w:p w:rsidR="003E4764" w:rsidRDefault="00606431" w:rsidP="009E5198">
            <w:r>
              <w:t>Посещение мероприятий с участием родителей, подведение итогов по четвертям, благодарность родителям.</w:t>
            </w:r>
          </w:p>
        </w:tc>
      </w:tr>
      <w:tr w:rsidR="003E4764" w:rsidTr="009E5198">
        <w:tc>
          <w:tcPr>
            <w:tcW w:w="4957" w:type="dxa"/>
          </w:tcPr>
          <w:p w:rsidR="003E4764" w:rsidRDefault="001C4752" w:rsidP="009E5198">
            <w:r>
              <w:t xml:space="preserve">Организация коллективных творческих дел в классе. </w:t>
            </w:r>
          </w:p>
        </w:tc>
        <w:tc>
          <w:tcPr>
            <w:tcW w:w="3827" w:type="dxa"/>
          </w:tcPr>
          <w:p w:rsidR="003E4764" w:rsidRDefault="001C4752" w:rsidP="001C4752">
            <w:r>
              <w:t xml:space="preserve">Строить в системе работу по организации самоуправления в классе. </w:t>
            </w:r>
            <w:r w:rsidR="003E4764">
              <w:t xml:space="preserve"> Уметь выявлять активных </w:t>
            </w:r>
            <w:r>
              <w:t xml:space="preserve">обучающихся, исследовать интересы </w:t>
            </w:r>
            <w:r>
              <w:lastRenderedPageBreak/>
              <w:t>обучающихся,  привлекать к делам класса всех детей, использовать различные формы работы (большие и малые группы, пары обучающихся)</w:t>
            </w:r>
          </w:p>
        </w:tc>
        <w:tc>
          <w:tcPr>
            <w:tcW w:w="2126" w:type="dxa"/>
          </w:tcPr>
          <w:p w:rsidR="003E4764" w:rsidRDefault="003E4764" w:rsidP="001C4752">
            <w:r>
              <w:lastRenderedPageBreak/>
              <w:t xml:space="preserve">Беседы с обучающимися, родителями, анкетирование, </w:t>
            </w:r>
            <w:r>
              <w:lastRenderedPageBreak/>
              <w:t>работа с психологом</w:t>
            </w:r>
            <w:r w:rsidR="001C4752">
              <w:t>, проведение выборов актива класса.</w:t>
            </w:r>
          </w:p>
        </w:tc>
        <w:tc>
          <w:tcPr>
            <w:tcW w:w="1701" w:type="dxa"/>
          </w:tcPr>
          <w:p w:rsidR="003E4764" w:rsidRDefault="001C4752" w:rsidP="001C4752">
            <w:r>
              <w:lastRenderedPageBreak/>
              <w:t xml:space="preserve">Январь-май  </w:t>
            </w:r>
            <w:r w:rsidR="003D7BB8">
              <w:t>2024</w:t>
            </w:r>
          </w:p>
        </w:tc>
        <w:tc>
          <w:tcPr>
            <w:tcW w:w="2977" w:type="dxa"/>
          </w:tcPr>
          <w:p w:rsidR="003E4764" w:rsidRDefault="001C4752" w:rsidP="001C4752">
            <w:r>
              <w:t xml:space="preserve">Ведение «рейтинга активности», поощрение </w:t>
            </w:r>
            <w:proofErr w:type="gramStart"/>
            <w:r>
              <w:t>активных</w:t>
            </w:r>
            <w:proofErr w:type="gramEnd"/>
            <w:r>
              <w:t xml:space="preserve"> обучающихся по итогам четверти, года</w:t>
            </w:r>
          </w:p>
        </w:tc>
      </w:tr>
      <w:tr w:rsidR="001C4752" w:rsidTr="009E5198">
        <w:tc>
          <w:tcPr>
            <w:tcW w:w="4957" w:type="dxa"/>
          </w:tcPr>
          <w:p w:rsidR="001C4752" w:rsidRDefault="001C4752" w:rsidP="009E5198">
            <w:r>
              <w:lastRenderedPageBreak/>
              <w:t>Организация работы с «трудными» детьми</w:t>
            </w:r>
          </w:p>
        </w:tc>
        <w:tc>
          <w:tcPr>
            <w:tcW w:w="3827" w:type="dxa"/>
          </w:tcPr>
          <w:p w:rsidR="001C4752" w:rsidRDefault="001C4752" w:rsidP="001C4752">
            <w:r>
              <w:t>Выявлять трудности в организации работы с «трудными» подростками, строить систему работы с детьми. Контролировать поведение и успеваемость детей группы риска, держать тесную связь с родителями.</w:t>
            </w:r>
          </w:p>
        </w:tc>
        <w:tc>
          <w:tcPr>
            <w:tcW w:w="2126" w:type="dxa"/>
          </w:tcPr>
          <w:p w:rsidR="001C4752" w:rsidRDefault="001C4752" w:rsidP="001C4752">
            <w:r>
              <w:t>Консультации психолога, социального педагога, беседы.</w:t>
            </w:r>
          </w:p>
        </w:tc>
        <w:tc>
          <w:tcPr>
            <w:tcW w:w="1701" w:type="dxa"/>
          </w:tcPr>
          <w:p w:rsidR="001C4752" w:rsidRDefault="003D7BB8" w:rsidP="001C4752">
            <w:r>
              <w:t>Январь-май 2024</w:t>
            </w:r>
          </w:p>
        </w:tc>
        <w:tc>
          <w:tcPr>
            <w:tcW w:w="2977" w:type="dxa"/>
          </w:tcPr>
          <w:p w:rsidR="001C4752" w:rsidRDefault="004C098E" w:rsidP="001C4752">
            <w:r>
              <w:t>Анализ работы с детьми группы риска, ходатайство о трудоустройстве их в летний период (своевременный сбор и подача  документов)</w:t>
            </w:r>
          </w:p>
        </w:tc>
      </w:tr>
      <w:tr w:rsidR="003E4764" w:rsidTr="009E5198">
        <w:tc>
          <w:tcPr>
            <w:tcW w:w="4957" w:type="dxa"/>
          </w:tcPr>
          <w:p w:rsidR="003E4764" w:rsidRDefault="00606431" w:rsidP="001C4752">
            <w:r>
              <w:rPr>
                <w:b/>
                <w:bCs/>
              </w:rPr>
              <w:t>Проведение открытого</w:t>
            </w:r>
            <w:r w:rsidR="003E4764" w:rsidRPr="00B72B2C">
              <w:rPr>
                <w:b/>
                <w:bCs/>
              </w:rPr>
              <w:t xml:space="preserve"> </w:t>
            </w:r>
            <w:r w:rsidR="001C4752">
              <w:rPr>
                <w:b/>
                <w:bCs/>
              </w:rPr>
              <w:t>классного часа</w:t>
            </w:r>
            <w:r w:rsidR="003E4764" w:rsidRPr="00B72B2C">
              <w:rPr>
                <w:b/>
                <w:bCs/>
              </w:rPr>
              <w:t>.</w:t>
            </w:r>
            <w:r w:rsidR="003E4764">
              <w:t xml:space="preserve"> Проект наставничества молодых специалистов </w:t>
            </w:r>
            <w:r w:rsidR="003E4764" w:rsidRPr="00B72B2C">
              <w:rPr>
                <w:b/>
                <w:bCs/>
              </w:rPr>
              <w:t>«</w:t>
            </w:r>
            <w:proofErr w:type="gramStart"/>
            <w:r w:rsidR="003E4764" w:rsidRPr="00B72B2C">
              <w:rPr>
                <w:b/>
                <w:bCs/>
              </w:rPr>
              <w:t>P</w:t>
            </w:r>
            <w:proofErr w:type="spellStart"/>
            <w:r w:rsidR="003E4764" w:rsidRPr="00B72B2C">
              <w:rPr>
                <w:b/>
                <w:bCs/>
                <w:lang w:val="en-US"/>
              </w:rPr>
              <w:t>ro</w:t>
            </w:r>
            <w:proofErr w:type="spellEnd"/>
            <w:proofErr w:type="gramEnd"/>
            <w:r w:rsidR="003E4764" w:rsidRPr="00B72B2C">
              <w:rPr>
                <w:b/>
                <w:bCs/>
              </w:rPr>
              <w:t>Движение»</w:t>
            </w:r>
            <w:r w:rsidR="003E4764" w:rsidRPr="00B72B2C">
              <w:t xml:space="preserve"> </w:t>
            </w:r>
            <w:r w:rsidR="003E4764">
              <w:t xml:space="preserve">Оказание помощи в подготовке и проведении </w:t>
            </w:r>
            <w:r w:rsidR="001C4752">
              <w:t>открытого классного часа</w:t>
            </w:r>
            <w:r w:rsidR="003E4764">
              <w:t>.</w:t>
            </w:r>
          </w:p>
        </w:tc>
        <w:tc>
          <w:tcPr>
            <w:tcW w:w="3827" w:type="dxa"/>
          </w:tcPr>
          <w:p w:rsidR="003E4764" w:rsidRDefault="003E4764" w:rsidP="001C4752">
            <w:r>
              <w:t>Проводит открыты</w:t>
            </w:r>
            <w:r w:rsidR="001C4752">
              <w:t>й</w:t>
            </w:r>
            <w:r>
              <w:t xml:space="preserve"> </w:t>
            </w:r>
            <w:r w:rsidR="001C4752">
              <w:t xml:space="preserve">классный час </w:t>
            </w:r>
            <w:r>
              <w:t xml:space="preserve"> с учетом всех методических требований к нему</w:t>
            </w:r>
          </w:p>
        </w:tc>
        <w:tc>
          <w:tcPr>
            <w:tcW w:w="2126" w:type="dxa"/>
          </w:tcPr>
          <w:p w:rsidR="003E4764" w:rsidRDefault="001C4752" w:rsidP="001C4752">
            <w:r>
              <w:t>Проведение открытого классного часа</w:t>
            </w:r>
            <w:r w:rsidR="003E4764">
              <w:t xml:space="preserve"> </w:t>
            </w:r>
            <w:proofErr w:type="gramStart"/>
            <w:r w:rsidR="003E4764">
              <w:t>наставляемы</w:t>
            </w:r>
            <w:r>
              <w:t>м</w:t>
            </w:r>
            <w:proofErr w:type="gramEnd"/>
          </w:p>
        </w:tc>
        <w:tc>
          <w:tcPr>
            <w:tcW w:w="1701" w:type="dxa"/>
          </w:tcPr>
          <w:p w:rsidR="003E4764" w:rsidRDefault="003D7BB8" w:rsidP="009E5198">
            <w:r>
              <w:t>Апрель-май 2024</w:t>
            </w:r>
            <w:r w:rsidR="003E4764">
              <w:t xml:space="preserve"> </w:t>
            </w:r>
          </w:p>
        </w:tc>
        <w:tc>
          <w:tcPr>
            <w:tcW w:w="2977" w:type="dxa"/>
          </w:tcPr>
          <w:p w:rsidR="003E4764" w:rsidRDefault="001C4752" w:rsidP="009E5198">
            <w:r>
              <w:t>Посещение открытого мероприятия, анализ и самоанализ классного часа.</w:t>
            </w:r>
          </w:p>
        </w:tc>
      </w:tr>
      <w:tr w:rsidR="003E4764" w:rsidTr="009E5198">
        <w:tc>
          <w:tcPr>
            <w:tcW w:w="4957" w:type="dxa"/>
          </w:tcPr>
          <w:p w:rsidR="003E4764" w:rsidRDefault="003E4764" w:rsidP="009E5198">
            <w:r>
              <w:t>Выступление молодого специалиста на ШМО. Методическая выставка достижений учителя</w:t>
            </w:r>
          </w:p>
        </w:tc>
        <w:tc>
          <w:tcPr>
            <w:tcW w:w="3827" w:type="dxa"/>
          </w:tcPr>
          <w:p w:rsidR="003E4764" w:rsidRDefault="003E4764" w:rsidP="001C4752">
            <w:r>
              <w:t xml:space="preserve">Представление результатов деятельности по </w:t>
            </w:r>
            <w:r w:rsidR="001C4752">
              <w:t>методической теме классного руководителя</w:t>
            </w:r>
          </w:p>
        </w:tc>
        <w:tc>
          <w:tcPr>
            <w:tcW w:w="2126" w:type="dxa"/>
          </w:tcPr>
          <w:p w:rsidR="003E4764" w:rsidRDefault="003E4764" w:rsidP="009E5198">
            <w:r>
              <w:t>Консультации</w:t>
            </w:r>
          </w:p>
        </w:tc>
        <w:tc>
          <w:tcPr>
            <w:tcW w:w="1701" w:type="dxa"/>
          </w:tcPr>
          <w:p w:rsidR="003E4764" w:rsidRDefault="003D7BB8" w:rsidP="009E5198">
            <w:r>
              <w:t>Апрель 2024</w:t>
            </w:r>
          </w:p>
        </w:tc>
        <w:tc>
          <w:tcPr>
            <w:tcW w:w="2977" w:type="dxa"/>
          </w:tcPr>
          <w:p w:rsidR="003E4764" w:rsidRDefault="003E4764" w:rsidP="001C4752">
            <w:r>
              <w:t xml:space="preserve">Анализ деятельности молодого специалиста по </w:t>
            </w:r>
            <w:r w:rsidR="001C4752">
              <w:t xml:space="preserve">методической </w:t>
            </w:r>
            <w:r>
              <w:t xml:space="preserve">теме </w:t>
            </w:r>
            <w:r w:rsidR="001C4752">
              <w:t>классного руководителя</w:t>
            </w:r>
          </w:p>
        </w:tc>
      </w:tr>
      <w:tr w:rsidR="003E4764" w:rsidTr="009E5198">
        <w:tc>
          <w:tcPr>
            <w:tcW w:w="4957" w:type="dxa"/>
          </w:tcPr>
          <w:p w:rsidR="003E4764" w:rsidRDefault="003E4764" w:rsidP="009E5198">
            <w:r>
              <w:t>Подведение итогов работы за год</w:t>
            </w:r>
          </w:p>
        </w:tc>
        <w:tc>
          <w:tcPr>
            <w:tcW w:w="3827" w:type="dxa"/>
          </w:tcPr>
          <w:p w:rsidR="003E4764" w:rsidRDefault="003E4764" w:rsidP="009E5198">
            <w:r>
              <w:t>Самостоятельное с</w:t>
            </w:r>
            <w:r w:rsidR="001C4752">
              <w:t>о</w:t>
            </w:r>
            <w:r>
              <w:t>ставление анализа учебно-воспитательной работы за год</w:t>
            </w:r>
          </w:p>
        </w:tc>
        <w:tc>
          <w:tcPr>
            <w:tcW w:w="2126" w:type="dxa"/>
          </w:tcPr>
          <w:p w:rsidR="003E4764" w:rsidRDefault="003E4764" w:rsidP="009E5198">
            <w:r>
              <w:t>Собеседование, консультации</w:t>
            </w:r>
          </w:p>
        </w:tc>
        <w:tc>
          <w:tcPr>
            <w:tcW w:w="1701" w:type="dxa"/>
          </w:tcPr>
          <w:p w:rsidR="003E4764" w:rsidRDefault="003D7BB8" w:rsidP="009E5198">
            <w:r>
              <w:t>Май 2024</w:t>
            </w:r>
          </w:p>
        </w:tc>
        <w:tc>
          <w:tcPr>
            <w:tcW w:w="2977" w:type="dxa"/>
          </w:tcPr>
          <w:p w:rsidR="003E4764" w:rsidRDefault="003E4764" w:rsidP="001C4752">
            <w:r>
              <w:t xml:space="preserve">Подготовка анализа работы с молодым специалистом </w:t>
            </w:r>
          </w:p>
        </w:tc>
      </w:tr>
    </w:tbl>
    <w:p w:rsidR="003E4764" w:rsidRDefault="003E4764" w:rsidP="003E4764"/>
    <w:p w:rsidR="003E4764" w:rsidRDefault="003E4764" w:rsidP="003E4764"/>
    <w:p w:rsidR="003E4764" w:rsidRDefault="003E4764" w:rsidP="003E4764"/>
    <w:p w:rsidR="00B42AAC" w:rsidRDefault="003D7BB8"/>
    <w:sectPr w:rsidR="00B42AAC" w:rsidSect="003E4764">
      <w:pgSz w:w="16838" w:h="11906" w:orient="landscape"/>
      <w:pgMar w:top="426" w:right="567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764"/>
    <w:rsid w:val="0012352B"/>
    <w:rsid w:val="001C4752"/>
    <w:rsid w:val="003D7BB8"/>
    <w:rsid w:val="003E4764"/>
    <w:rsid w:val="003F33EC"/>
    <w:rsid w:val="004C098E"/>
    <w:rsid w:val="005F48BA"/>
    <w:rsid w:val="00606431"/>
    <w:rsid w:val="009E073F"/>
    <w:rsid w:val="00E37584"/>
    <w:rsid w:val="00E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3</cp:revision>
  <dcterms:created xsi:type="dcterms:W3CDTF">2023-01-24T20:30:00Z</dcterms:created>
  <dcterms:modified xsi:type="dcterms:W3CDTF">2024-05-17T11:52:00Z</dcterms:modified>
</cp:coreProperties>
</file>